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5C8" w:rsidRDefault="005125C8" w:rsidP="009E657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5109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05109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ИРДОП</w:t>
      </w:r>
    </w:p>
    <w:p w:rsidR="005125C8" w:rsidRDefault="005125C8" w:rsidP="009E657D">
      <w:pPr>
        <w:pStyle w:val="a4"/>
        <w:spacing w:after="0" w:line="240" w:lineRule="auto"/>
        <w:rPr>
          <w:rFonts w:ascii="Times New Roman" w:hAnsi="Times New Roman" w:cs="Times New Roman"/>
          <w:b/>
          <w:szCs w:val="22"/>
        </w:rPr>
      </w:pPr>
    </w:p>
    <w:p w:rsidR="005125C8" w:rsidRPr="005125C8" w:rsidRDefault="005125C8" w:rsidP="009E657D">
      <w:pPr>
        <w:pStyle w:val="a4"/>
        <w:spacing w:after="0" w:line="240" w:lineRule="auto"/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град Пирдоп, пл. "Тодор Влайков" №2; </w:t>
      </w:r>
      <w:r w:rsidRPr="005125C8">
        <w:rPr>
          <w:rFonts w:ascii="Verdana" w:hAnsi="Verdana" w:cs="Times New Roman"/>
          <w:sz w:val="20"/>
          <w:szCs w:val="20"/>
        </w:rPr>
        <w:t>тел. 0876 42 50 20</w:t>
      </w:r>
    </w:p>
    <w:p w:rsidR="005125C8" w:rsidRDefault="005125C8" w:rsidP="009E657D">
      <w:pPr>
        <w:pStyle w:val="a4"/>
        <w:pBdr>
          <w:bottom w:val="single" w:sz="12" w:space="1" w:color="auto"/>
        </w:pBdr>
        <w:spacing w:after="0" w:line="240" w:lineRule="auto"/>
        <w:jc w:val="center"/>
        <w:rPr>
          <w:rFonts w:ascii="Verdana" w:hAnsi="Verdana" w:cs="Times New Roman"/>
          <w:sz w:val="20"/>
          <w:szCs w:val="20"/>
          <w:lang w:val="en-US"/>
        </w:rPr>
      </w:pPr>
      <w:r w:rsidRPr="005125C8">
        <w:rPr>
          <w:rFonts w:ascii="Verdana" w:hAnsi="Verdana" w:cs="Times New Roman" w:hint="eastAsia"/>
          <w:sz w:val="20"/>
          <w:szCs w:val="20"/>
          <w:lang w:val="en-US"/>
        </w:rPr>
        <w:t>oik2355@cik.bg</w:t>
      </w:r>
      <w:r w:rsidRPr="005125C8">
        <w:rPr>
          <w:rFonts w:ascii="Verdana" w:hAnsi="Verdana" w:cs="Times New Roman"/>
          <w:sz w:val="20"/>
          <w:szCs w:val="20"/>
          <w:lang w:val="en-US"/>
        </w:rPr>
        <w:t xml:space="preserve">, </w:t>
      </w:r>
      <w:r w:rsidRPr="005125C8">
        <w:rPr>
          <w:rFonts w:ascii="Verdana" w:hAnsi="Verdana" w:cs="Times New Roman" w:hint="eastAsia"/>
          <w:sz w:val="20"/>
          <w:szCs w:val="20"/>
          <w:lang w:val="en-US"/>
        </w:rPr>
        <w:t>www.oik2355.cik.bg</w:t>
      </w:r>
      <w:r>
        <w:rPr>
          <w:rFonts w:ascii="Verdana" w:hAnsi="Verdana" w:cs="Times New Roman"/>
          <w:sz w:val="20"/>
          <w:szCs w:val="20"/>
          <w:lang w:val="en-US"/>
        </w:rPr>
        <w:t xml:space="preserve"> </w:t>
      </w:r>
    </w:p>
    <w:p w:rsidR="005125C8" w:rsidRDefault="005125C8" w:rsidP="009E657D">
      <w:pPr>
        <w:pStyle w:val="a4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9E657D" w:rsidRPr="00F278E8" w:rsidRDefault="009E657D" w:rsidP="009E657D">
      <w:pPr>
        <w:pStyle w:val="a4"/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:rsidR="00116387" w:rsidRPr="00F278E8" w:rsidRDefault="00032364" w:rsidP="009E657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ПРОТОКОЛ № </w:t>
      </w:r>
      <w:r w:rsidR="00944221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7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/2</w:t>
      </w:r>
      <w:r w:rsidR="00944221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7</w:t>
      </w:r>
      <w:r w:rsidR="00116387"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.09.2023</w:t>
      </w:r>
      <w:r w:rsidR="00473456"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 xml:space="preserve"> </w:t>
      </w:r>
      <w:r w:rsidR="00116387"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г.</w:t>
      </w:r>
    </w:p>
    <w:p w:rsidR="00116387" w:rsidRPr="00F278E8" w:rsidRDefault="00116387" w:rsidP="009E657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</w:pPr>
      <w:r w:rsidRPr="00F278E8">
        <w:rPr>
          <w:rFonts w:ascii="Verdana" w:eastAsia="Times New Roman" w:hAnsi="Verdana" w:cs="Times New Roman"/>
          <w:b/>
          <w:bCs/>
          <w:sz w:val="20"/>
          <w:szCs w:val="20"/>
          <w:lang w:eastAsia="bg-BG"/>
        </w:rPr>
        <w:t>на ОИК Пирдоп</w:t>
      </w:r>
    </w:p>
    <w:p w:rsidR="006719FA" w:rsidRPr="00F278E8" w:rsidRDefault="006719FA" w:rsidP="009E657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16387" w:rsidRPr="00F278E8" w:rsidRDefault="00E0660B" w:rsidP="009E657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Днес, 2</w:t>
      </w:r>
      <w:r w:rsidR="00944221">
        <w:rPr>
          <w:rFonts w:ascii="Verdana" w:eastAsia="Times New Roman" w:hAnsi="Verdana" w:cs="Times New Roman"/>
          <w:sz w:val="20"/>
          <w:szCs w:val="20"/>
          <w:lang w:eastAsia="bg-BG"/>
        </w:rPr>
        <w:t>7</w:t>
      </w:r>
      <w:r w:rsidR="00647B1B" w:rsidRPr="00F278E8">
        <w:rPr>
          <w:rFonts w:ascii="Verdana" w:eastAsia="Times New Roman" w:hAnsi="Verdana" w:cs="Times New Roman"/>
          <w:sz w:val="20"/>
          <w:szCs w:val="20"/>
          <w:lang w:eastAsia="bg-BG"/>
        </w:rPr>
        <w:t>.09.2023 г.</w:t>
      </w:r>
      <w:r w:rsidR="00116387"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</w:t>
      </w:r>
      <w:r w:rsidRPr="00F278E8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17</w:t>
      </w:r>
      <w:r w:rsidR="00782C3F"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  <w:t>:</w:t>
      </w:r>
      <w:r w:rsidR="00F079E1">
        <w:rPr>
          <w:rFonts w:ascii="Verdana" w:eastAsia="Times New Roman" w:hAnsi="Verdana" w:cs="Times New Roman"/>
          <w:color w:val="000000"/>
          <w:sz w:val="20"/>
          <w:szCs w:val="20"/>
          <w:lang w:eastAsia="bg-BG"/>
        </w:rPr>
        <w:t>0</w:t>
      </w:r>
      <w:r w:rsidRPr="00F278E8">
        <w:rPr>
          <w:rFonts w:ascii="Verdana" w:eastAsia="Times New Roman" w:hAnsi="Verdana" w:cs="Times New Roman"/>
          <w:color w:val="000000"/>
          <w:sz w:val="20"/>
          <w:szCs w:val="20"/>
          <w:lang w:val="en-US" w:eastAsia="bg-BG"/>
        </w:rPr>
        <w:t>0</w:t>
      </w:r>
      <w:r w:rsidR="00F6333C"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ч.</w:t>
      </w:r>
      <w:r w:rsidR="00473456" w:rsidRPr="00F278E8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 w:rsidR="00116387"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град Пирдоп, пл. "Тодор Влайков" №2</w:t>
      </w:r>
      <w:r w:rsidR="00116387" w:rsidRPr="00F278E8">
        <w:rPr>
          <w:rFonts w:ascii="Verdana" w:hAnsi="Verdana" w:cs="Nirmala UI"/>
          <w:sz w:val="20"/>
          <w:szCs w:val="20"/>
        </w:rPr>
        <w:t>,</w:t>
      </w:r>
      <w:r w:rsidR="00116387"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ет. 3 се проведе заседание на Общинска избирателна комис</w:t>
      </w:r>
      <w:r w:rsidR="000A0964" w:rsidRPr="00F278E8">
        <w:rPr>
          <w:rFonts w:ascii="Verdana" w:eastAsia="Times New Roman" w:hAnsi="Verdana" w:cs="Times New Roman"/>
          <w:sz w:val="20"/>
          <w:szCs w:val="20"/>
          <w:lang w:eastAsia="bg-BG"/>
        </w:rPr>
        <w:t>ия (ОИК) – Пирдоп, област София, п</w:t>
      </w:r>
      <w:r w:rsidR="00116387" w:rsidRPr="00F278E8">
        <w:rPr>
          <w:rFonts w:ascii="Verdana" w:eastAsia="Times New Roman" w:hAnsi="Verdana" w:cs="Times New Roman"/>
          <w:sz w:val="20"/>
          <w:szCs w:val="20"/>
          <w:lang w:eastAsia="bg-BG"/>
        </w:rPr>
        <w:t>ри следния дневен ред:</w:t>
      </w:r>
    </w:p>
    <w:p w:rsidR="004E13A3" w:rsidRPr="00F278E8" w:rsidRDefault="004E13A3" w:rsidP="009E657D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944221" w:rsidRPr="00944221" w:rsidRDefault="00944221" w:rsidP="009442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1. Изготвяне на становище, прието с решение на ОИК-Пирдоп, във връзка с постъпил сигнал от лицето Ангел </w:t>
      </w:r>
      <w:proofErr w:type="spellStart"/>
      <w:r w:rsidR="006946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Пенчов</w:t>
      </w:r>
      <w:proofErr w:type="spellEnd"/>
      <w:r w:rsidR="006946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Геров.</w:t>
      </w:r>
    </w:p>
    <w:p w:rsidR="00944221" w:rsidRPr="00944221" w:rsidRDefault="00944221" w:rsidP="0094422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 Други</w:t>
      </w:r>
    </w:p>
    <w:p w:rsidR="009E657D" w:rsidRPr="00032364" w:rsidRDefault="009E657D" w:rsidP="009E657D">
      <w:pPr>
        <w:pStyle w:val="aa"/>
        <w:shd w:val="clear" w:color="auto" w:fill="FFFFFF"/>
        <w:spacing w:before="0" w:beforeAutospacing="0" w:after="0" w:afterAutospacing="0" w:line="240" w:lineRule="auto"/>
        <w:jc w:val="both"/>
        <w:rPr>
          <w:rFonts w:ascii="Verdana" w:hAnsi="Verdana"/>
          <w:color w:val="333333"/>
          <w:sz w:val="20"/>
          <w:szCs w:val="20"/>
        </w:rPr>
      </w:pPr>
    </w:p>
    <w:p w:rsidR="00573523" w:rsidRPr="00F278E8" w:rsidRDefault="00D84E3D" w:rsidP="009E657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741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заседанието присъстваха </w:t>
      </w:r>
      <w:r w:rsidR="00B17E30" w:rsidRPr="003741F3">
        <w:rPr>
          <w:rFonts w:ascii="Verdana" w:eastAsia="Times New Roman" w:hAnsi="Verdana" w:cs="Times New Roman"/>
          <w:sz w:val="20"/>
          <w:szCs w:val="20"/>
          <w:lang w:eastAsia="bg-BG"/>
        </w:rPr>
        <w:t>9</w:t>
      </w:r>
      <w:r w:rsidRPr="003741F3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  <w:r w:rsidRPr="003741F3">
        <w:rPr>
          <w:rFonts w:ascii="Verdana" w:eastAsia="Times New Roman" w:hAnsi="Verdana" w:cs="Times New Roman"/>
          <w:sz w:val="20"/>
          <w:szCs w:val="20"/>
          <w:lang w:eastAsia="bg-BG"/>
        </w:rPr>
        <w:t>о</w:t>
      </w:r>
      <w:r w:rsidR="00116387" w:rsidRPr="003741F3">
        <w:rPr>
          <w:rFonts w:ascii="Verdana" w:eastAsia="Times New Roman" w:hAnsi="Verdana" w:cs="Times New Roman"/>
          <w:sz w:val="20"/>
          <w:szCs w:val="20"/>
          <w:lang w:eastAsia="bg-BG"/>
        </w:rPr>
        <w:t>т общо 11 членове на ОИК</w:t>
      </w:r>
      <w:r w:rsidR="00473456" w:rsidRPr="003741F3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116387" w:rsidRPr="003741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EF4A49" w:rsidRPr="003741F3">
        <w:rPr>
          <w:rFonts w:ascii="Verdana" w:eastAsia="Times New Roman" w:hAnsi="Verdana" w:cs="Times New Roman"/>
          <w:sz w:val="20"/>
          <w:szCs w:val="20"/>
          <w:lang w:eastAsia="bg-BG"/>
        </w:rPr>
        <w:t>От заседанието отсъства</w:t>
      </w:r>
      <w:r w:rsidR="00694671" w:rsidRPr="003741F3">
        <w:rPr>
          <w:rFonts w:ascii="Verdana" w:eastAsia="Times New Roman" w:hAnsi="Verdana" w:cs="Times New Roman"/>
          <w:sz w:val="20"/>
          <w:szCs w:val="20"/>
          <w:lang w:eastAsia="bg-BG"/>
        </w:rPr>
        <w:t>т</w:t>
      </w:r>
      <w:r w:rsidRPr="003741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EF4A49" w:rsidRPr="003741F3">
        <w:rPr>
          <w:rFonts w:ascii="Verdana" w:eastAsia="Times New Roman" w:hAnsi="Verdana" w:cs="Times New Roman"/>
          <w:sz w:val="20"/>
          <w:szCs w:val="20"/>
          <w:lang w:eastAsia="bg-BG"/>
        </w:rPr>
        <w:t>Горяна Иванова</w:t>
      </w:r>
      <w:r w:rsidR="00694671" w:rsidRPr="003741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 </w:t>
      </w:r>
      <w:r w:rsidR="00B17E30" w:rsidRPr="003741F3">
        <w:rPr>
          <w:rFonts w:ascii="Verdana" w:eastAsia="Times New Roman" w:hAnsi="Verdana" w:cs="Times New Roman"/>
          <w:sz w:val="20"/>
          <w:szCs w:val="20"/>
          <w:lang w:eastAsia="bg-BG"/>
        </w:rPr>
        <w:t>Ивета Младенова</w:t>
      </w:r>
      <w:r w:rsidR="00116387" w:rsidRPr="003741F3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116387" w:rsidRPr="003741F3">
        <w:rPr>
          <w:rFonts w:ascii="Verdana" w:hAnsi="Verdana"/>
          <w:sz w:val="20"/>
          <w:szCs w:val="20"/>
        </w:rPr>
        <w:t xml:space="preserve"> </w:t>
      </w:r>
      <w:r w:rsidRPr="003741F3">
        <w:rPr>
          <w:rFonts w:ascii="Verdana" w:hAnsi="Verdana"/>
          <w:sz w:val="20"/>
          <w:szCs w:val="20"/>
        </w:rPr>
        <w:t>Н</w:t>
      </w:r>
      <w:r w:rsidR="00116387" w:rsidRPr="003741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алице </w:t>
      </w:r>
      <w:r w:rsidRPr="003741F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е </w:t>
      </w:r>
      <w:r w:rsidR="00041A67" w:rsidRPr="003741F3">
        <w:rPr>
          <w:rFonts w:ascii="Verdana" w:eastAsia="Times New Roman" w:hAnsi="Verdana" w:cs="Times New Roman"/>
          <w:sz w:val="20"/>
          <w:szCs w:val="20"/>
          <w:lang w:eastAsia="bg-BG"/>
        </w:rPr>
        <w:t>необходимият кворум и к</w:t>
      </w:r>
      <w:r w:rsidR="00116387" w:rsidRPr="003741F3">
        <w:rPr>
          <w:rFonts w:ascii="Verdana" w:eastAsia="Times New Roman" w:hAnsi="Verdana" w:cs="Times New Roman"/>
          <w:sz w:val="20"/>
          <w:szCs w:val="20"/>
          <w:lang w:eastAsia="bg-BG"/>
        </w:rPr>
        <w:t>омисията може да взема валидни решения.</w:t>
      </w:r>
      <w:bookmarkStart w:id="0" w:name="_GoBack"/>
      <w:bookmarkEnd w:id="0"/>
    </w:p>
    <w:p w:rsidR="002F70C7" w:rsidRPr="00F278E8" w:rsidRDefault="002F70C7" w:rsidP="009E657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116387" w:rsidRPr="00F278E8" w:rsidRDefault="00116387" w:rsidP="009E657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Заседанието бе открито и водено от Председателя на ОИК Николай Събев Михайлов.</w:t>
      </w:r>
    </w:p>
    <w:p w:rsidR="007C73DB" w:rsidRPr="00F278E8" w:rsidRDefault="007C73DB" w:rsidP="009E657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94671" w:rsidRPr="00F278E8" w:rsidRDefault="00694671" w:rsidP="009E657D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032364" w:rsidRDefault="003A114B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eastAsia="bg-BG"/>
        </w:rPr>
      </w:pPr>
      <w:r w:rsidRPr="00F278E8">
        <w:rPr>
          <w:rFonts w:ascii="Verdana" w:eastAsia="Times New Roman" w:hAnsi="Verdana"/>
          <w:sz w:val="20"/>
          <w:szCs w:val="20"/>
          <w:u w:val="single"/>
          <w:lang w:eastAsia="bg-BG"/>
        </w:rPr>
        <w:t>По т.1</w:t>
      </w:r>
      <w:r w:rsidR="00032364">
        <w:rPr>
          <w:rFonts w:ascii="Verdana" w:eastAsia="Times New Roman" w:hAnsi="Verdana"/>
          <w:sz w:val="20"/>
          <w:szCs w:val="20"/>
          <w:u w:val="single"/>
          <w:lang w:eastAsia="bg-BG"/>
        </w:rPr>
        <w:t xml:space="preserve"> от дневния ред</w:t>
      </w:r>
    </w:p>
    <w:p w:rsidR="00310B85" w:rsidRDefault="00310B85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eastAsia="bg-BG"/>
        </w:rPr>
      </w:pPr>
    </w:p>
    <w:p w:rsidR="00694671" w:rsidRDefault="00032364" w:rsidP="00694671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310B85">
        <w:rPr>
          <w:rFonts w:ascii="Verdana" w:eastAsia="Times New Roman" w:hAnsi="Verdana"/>
          <w:sz w:val="20"/>
          <w:szCs w:val="20"/>
          <w:lang w:eastAsia="bg-BG"/>
        </w:rPr>
        <w:t>1</w:t>
      </w:r>
      <w:r w:rsidR="005F10CE" w:rsidRPr="00310B85">
        <w:rPr>
          <w:rFonts w:ascii="Verdana" w:eastAsia="Times New Roman" w:hAnsi="Verdana"/>
          <w:sz w:val="20"/>
          <w:szCs w:val="20"/>
          <w:lang w:eastAsia="bg-BG"/>
        </w:rPr>
        <w:t>.</w:t>
      </w:r>
      <w:r w:rsidR="006946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6946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Председателят докладва постъпило писмо от ЦИК, с което е поискано ОИК-Пирдоп да </w:t>
      </w:r>
      <w:proofErr w:type="spellStart"/>
      <w:r w:rsidR="00694671">
        <w:rPr>
          <w:rFonts w:ascii="Verdana" w:eastAsia="Times New Roman" w:hAnsi="Verdana" w:cs="Times New Roman"/>
          <w:sz w:val="20"/>
          <w:szCs w:val="20"/>
          <w:lang w:eastAsia="bg-BG"/>
        </w:rPr>
        <w:t>обективира</w:t>
      </w:r>
      <w:proofErr w:type="spellEnd"/>
      <w:r w:rsidR="00694671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в свое решение становище по сигнал постъпил от </w:t>
      </w:r>
      <w:r w:rsidR="00694671"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Ангел </w:t>
      </w:r>
      <w:proofErr w:type="spellStart"/>
      <w:r w:rsidR="006946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Пенчов</w:t>
      </w:r>
      <w:proofErr w:type="spellEnd"/>
      <w:r w:rsidR="006946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694671"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Геров</w:t>
      </w:r>
      <w:r w:rsidR="006946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Във връзка с поставеното искане, членовете на ОИК-Пирдоп изразиха следното становище:</w:t>
      </w:r>
    </w:p>
    <w:p w:rsidR="00F079E1" w:rsidRDefault="00F079E1" w:rsidP="006946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079E1" w:rsidRDefault="00A90472" w:rsidP="00A9047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Във връзка с постъпил сигнал с 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35/25.09.2023 г. от регистър входяща кореспонденция на </w:t>
      </w: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ОИК-Пирдоп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2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/25.09.2023 г.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от входящ регистър на жалби и сигнали, от Ангел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Пенчов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Геров в качеството му на кандидат за кмет на Община Пирдоп, както и с постъпило писмено искане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вх.номер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45/26.09.2023 г. от ЦИК, ОИК- Пирдоп излага следното становище:</w:t>
      </w:r>
    </w:p>
    <w:p w:rsidR="00694671" w:rsidRDefault="00A90472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Сигналът е подаден от лице, което не е присъствало на заседанието на комисията, проведено на 24.09.2023 г. На въпросното заседание освен членовете на ОИК-Пирдоп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с оглед неговата публичност, п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рисъстваха и двама представители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 партиите, регистрирани за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участие в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изборите за кметове и за общин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ски съветници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наср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очени за 29.10.2023 г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Докато ОИК-Пирдоп разглеждаше постъпилото предложение за регистрация на Ангел Геров за кандидат за кмет на община Пирдоп, единият от присъстващите представители на партиите – Станислав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Готев</w:t>
      </w:r>
      <w:proofErr w:type="spellEnd"/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без да му бъде дадена думата изрази мнение, че ОИК – Пирдоп не следва да регистрира 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Ангел Геров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за кандидат за кмет на община Пирдоп, тъй като срещу него има подаден сигнал за нарушение на чл.42, ал.3 във връзка с чл.42, ал.1, т.5 и по чл.41, ал.3 от ЗМСМА, по който ОИК-Пирдоп все още не се е произнесъл. След неговото изказване, членовете на ОИК – П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ирдоп изразиха становище,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че казаното от г-н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Готев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не е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относимо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към разглежданата точка от дневния ред и че няма пречка г-н Геров да бъде регистриран за участие 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в изборите за кандидат за кмет на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община Пирдоп. Наведените в сигнала на г-н Ангел Геров твърдения, категорично не отговарят на обективната истина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,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като </w:t>
      </w:r>
      <w:r w:rsidR="00800317">
        <w:rPr>
          <w:rFonts w:ascii="Verdana" w:eastAsia="Times New Roman" w:hAnsi="Verdana" w:cs="Times New Roman"/>
          <w:sz w:val="20"/>
          <w:szCs w:val="20"/>
          <w:lang w:eastAsia="bg-BG"/>
        </w:rPr>
        <w:t>нито някой от членовете на ОИК-Пирдоп не е могло да бъде повлиян относно формиране на своето решение, както и никой от членовете на ОИК-Пирдоп не би могъл да възпрепятства присъстващи на заседанието външни лица да правят изказвания.</w:t>
      </w:r>
    </w:p>
    <w:p w:rsidR="00800317" w:rsidRDefault="00800317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94671" w:rsidRPr="00F278E8" w:rsidRDefault="00B75350" w:rsidP="006946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Становището</w:t>
      </w:r>
      <w:r w:rsidR="00694671"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беше подложена на гласуване.</w:t>
      </w:r>
    </w:p>
    <w:p w:rsidR="00694671" w:rsidRPr="00F278E8" w:rsidRDefault="00694671" w:rsidP="0069467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lastRenderedPageBreak/>
        <w:t>Николай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Събев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Михайлов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председател - ЗА</w:t>
      </w:r>
    </w:p>
    <w:p w:rsidR="00694671" w:rsidRPr="00F278E8" w:rsidRDefault="00694671" w:rsidP="00B17E30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Евелина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Георгиева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Миргова-Гешева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зам.-председател </w:t>
      </w:r>
      <w:r w:rsidR="00B17E30">
        <w:rPr>
          <w:rFonts w:ascii="Verdana" w:eastAsia="Times New Roman" w:hAnsi="Verdana" w:cs="Times New Roman"/>
          <w:sz w:val="20"/>
          <w:szCs w:val="20"/>
          <w:lang w:eastAsia="bg-BG"/>
        </w:rPr>
        <w:t>–</w:t>
      </w: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eastAsia="bg-BG"/>
        </w:rPr>
      </w:pP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Мария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Христова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Червенкова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зам.-</w:t>
      </w: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председател –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Яна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Илийчева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Мечева – зам. - председател -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Петрана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Луканова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Димитрова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секретар -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Райна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Георгиева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Попова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член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-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eastAsia="bg-BG"/>
        </w:rPr>
      </w:pP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Петя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Евгениева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 xml:space="preserve">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val="en-US" w:eastAsia="bg-BG"/>
        </w:rPr>
        <w:t>Цветкова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член –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Донка Иванова </w:t>
      </w:r>
      <w:proofErr w:type="spellStart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Чардакова</w:t>
      </w:r>
      <w:proofErr w:type="spellEnd"/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член – ЗА</w:t>
      </w:r>
    </w:p>
    <w:p w:rsidR="00694671" w:rsidRPr="00F278E8" w:rsidRDefault="00694671" w:rsidP="00694671">
      <w:pPr>
        <w:spacing w:after="0" w:line="240" w:lineRule="auto"/>
        <w:ind w:left="851"/>
        <w:rPr>
          <w:rFonts w:ascii="Verdana" w:eastAsia="Times New Roman" w:hAnsi="Verdana" w:cs="Times New Roman"/>
          <w:sz w:val="20"/>
          <w:szCs w:val="20"/>
          <w:lang w:val="en-US" w:eastAsia="bg-BG"/>
        </w:rPr>
      </w:pPr>
      <w:r w:rsidRPr="00F278E8">
        <w:rPr>
          <w:rFonts w:ascii="Verdana" w:eastAsia="Times New Roman" w:hAnsi="Verdana" w:cs="Times New Roman"/>
          <w:sz w:val="20"/>
          <w:szCs w:val="20"/>
          <w:lang w:eastAsia="bg-BG"/>
        </w:rPr>
        <w:t>Мария Тодорова Пашова – член - ЗА</w:t>
      </w:r>
    </w:p>
    <w:p w:rsidR="00694671" w:rsidRPr="00F278E8" w:rsidRDefault="00694671" w:rsidP="0069467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94671" w:rsidRDefault="00694671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94671" w:rsidRDefault="00694671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694671" w:rsidRDefault="00694671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079E1" w:rsidRDefault="00F079E1" w:rsidP="009E657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РЕШЕНИЕ</w:t>
      </w:r>
      <w:r>
        <w:rPr>
          <w:rFonts w:ascii="Verdana" w:hAnsi="Verdana"/>
          <w:b/>
          <w:sz w:val="20"/>
          <w:szCs w:val="20"/>
        </w:rPr>
        <w:br/>
      </w:r>
      <w:r w:rsidRPr="00B1421A">
        <w:rPr>
          <w:rFonts w:ascii="Verdana" w:hAnsi="Verdana"/>
          <w:b/>
          <w:sz w:val="20"/>
          <w:szCs w:val="20"/>
        </w:rPr>
        <w:t xml:space="preserve">№ </w:t>
      </w:r>
      <w:r w:rsidR="00694671">
        <w:rPr>
          <w:rFonts w:ascii="Verdana" w:hAnsi="Verdana"/>
          <w:b/>
          <w:sz w:val="20"/>
          <w:szCs w:val="20"/>
        </w:rPr>
        <w:t>68</w:t>
      </w:r>
      <w:r w:rsidRPr="00B1421A">
        <w:rPr>
          <w:rFonts w:ascii="Verdana" w:hAnsi="Verdana"/>
          <w:b/>
          <w:sz w:val="20"/>
          <w:szCs w:val="20"/>
        </w:rPr>
        <w:t>-МИ</w:t>
      </w:r>
      <w:r>
        <w:rPr>
          <w:rFonts w:ascii="Verdana" w:hAnsi="Verdana"/>
          <w:b/>
          <w:sz w:val="20"/>
          <w:szCs w:val="20"/>
        </w:rPr>
        <w:br/>
        <w:t>Пирдоп, 2</w:t>
      </w:r>
      <w:r w:rsidR="00694671">
        <w:rPr>
          <w:rFonts w:ascii="Verdana" w:hAnsi="Verdana"/>
          <w:b/>
          <w:sz w:val="20"/>
          <w:szCs w:val="20"/>
        </w:rPr>
        <w:t>7</w:t>
      </w:r>
      <w:r w:rsidRPr="00F03282">
        <w:rPr>
          <w:rFonts w:ascii="Verdana" w:hAnsi="Verdana"/>
          <w:b/>
          <w:sz w:val="20"/>
          <w:szCs w:val="20"/>
        </w:rPr>
        <w:t>.09.2023 год.</w:t>
      </w:r>
    </w:p>
    <w:p w:rsidR="00F079E1" w:rsidRPr="00F03282" w:rsidRDefault="00F079E1" w:rsidP="009E657D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2B1047" w:rsidRDefault="00B75350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Относно: Становище по п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остъпил сигнал с 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35/25.09.2023 г. от регистър входяща кореспонденция на </w:t>
      </w: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ОИК-Пирдоп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2/25.09.2023 г. от входящ регистър на жалби и сигнали, от Ангел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Пенчов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Геров</w:t>
      </w:r>
    </w:p>
    <w:p w:rsidR="00B75350" w:rsidRDefault="00B75350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75350" w:rsidRDefault="00B75350" w:rsidP="00B75350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Във връзка с постъпил сигнал с 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35/25.09.2023 г. от регистър входяща кореспонденция на </w:t>
      </w: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ОИК-Пирдоп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2/25.09.2023 г. от входящ регистър на жалби и сигнали, от Ангел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Пенчов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Геров в качеството му на кандидат за кмет на Община Пирдоп, както и с постъпило писмено искане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вх.номер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45/26.09.2023 г. от ЦИК, ОИК- Пирдоп излага следното становище:</w:t>
      </w:r>
    </w:p>
    <w:p w:rsidR="00B75350" w:rsidRDefault="00B75350" w:rsidP="00B7535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Сигналът е подаден от лице, което не е присъствало на заседанието на комисията, проведено на 24.09.2023 г. На въпросното заседание освен членовете на ОИК-Пирдоп, с оглед неговата публичност, присъстваха и двама представители на партиите, регистрирани за участие в</w:t>
      </w:r>
      <w:r w:rsidR="00B17E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изборите за кметове и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общински съветници наср</w:t>
      </w:r>
      <w:r w:rsidR="00B17E30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очени за 29. Октомври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2023 г. Докато ОИК-Пирдоп разглеждаше постъпилото предложение за регистрация на Ангел Геров за кандидат за кмет на община Пирдоп, единият от присъстващите представители на партиите – Станислав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Готев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, без да му бъде дадена думата изрази мнение, че ОИК – Пирдоп не следва да регистрира Ангел Геров за кандидат за кмет на община Пирдоп, тъй като срещу него има подаден сигнал за нарушение на чл.42, ал.3 във връзка с чл.42, ал.1, т.5 и по чл.41, ал.3 от ЗМСМА, по който ОИК-Пирдоп все още не се е произнесъл. След неговото изказване, членовете на ОИК – Пирдоп изразиха становище, че казаното от г-н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Готев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не е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относимо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към разглежданата точка от дневния ред и че няма пречка г-н Геров да бъде регистриран за участие в изборите за кандидат за кмет на община Пирдоп. Наведените в сигнала на г-н Ангел Геров твърдения, категорично не отговарят на обективната истина, като нито някой от членовете на ОИК-П</w:t>
      </w:r>
      <w:r w:rsidR="00B17E30">
        <w:rPr>
          <w:rFonts w:ascii="Verdana" w:eastAsia="Times New Roman" w:hAnsi="Verdana" w:cs="Times New Roman"/>
          <w:sz w:val="20"/>
          <w:szCs w:val="20"/>
          <w:lang w:eastAsia="bg-BG"/>
        </w:rPr>
        <w:t>ирдоп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е могло да бъде повлиян относно формиране на своето решение, както и никой от членовете на ОИК-Пирдоп не би могъл да възпрепятства присъстващи на заседанието външни лица да правят изказвания.</w:t>
      </w:r>
    </w:p>
    <w:p w:rsidR="00B75350" w:rsidRDefault="00B75350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75350" w:rsidRPr="00AF3B6F" w:rsidRDefault="00B75350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079E1" w:rsidRDefault="00F079E1" w:rsidP="009E65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4E31E6">
        <w:rPr>
          <w:rFonts w:ascii="Verdana" w:eastAsia="Times New Roman" w:hAnsi="Verdana" w:cs="Times New Roman"/>
          <w:b/>
          <w:sz w:val="20"/>
          <w:szCs w:val="20"/>
          <w:lang w:eastAsia="bg-BG"/>
        </w:rPr>
        <w:t>РЕШИ:</w:t>
      </w:r>
    </w:p>
    <w:p w:rsidR="00B75350" w:rsidRDefault="00B75350" w:rsidP="009E657D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B75350" w:rsidRDefault="00B75350" w:rsidP="00B7535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Съгласно постъпило от ЦИК писмо-искане с вх. № 45/26.09.2023 г. и техен изх. № МИ-15-364/26.09.2023 г. ОИК-Пирдоп изразява гореизложеното като становище по постъпил сигнал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с 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35/25.09.2023 г. от регистър входяща кореспонденция на </w:t>
      </w:r>
      <w:r w:rsidRPr="0094422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ОИК-Пирдоп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>вх.</w:t>
      </w:r>
      <w:r>
        <w:rPr>
          <w:rFonts w:ascii="Verdana" w:eastAsia="Times New Roman" w:hAnsi="Verdana" w:cs="Times New Roman"/>
          <w:sz w:val="20"/>
          <w:szCs w:val="20"/>
          <w:lang w:val="en-US" w:eastAsia="bg-BG"/>
        </w:rPr>
        <w:t>No.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2/25.09.2023 г. от входящ регистър на жалби и сигнали, от Ангел </w:t>
      </w:r>
      <w:proofErr w:type="spellStart"/>
      <w:r>
        <w:rPr>
          <w:rFonts w:ascii="Verdana" w:eastAsia="Times New Roman" w:hAnsi="Verdana" w:cs="Times New Roman"/>
          <w:sz w:val="20"/>
          <w:szCs w:val="20"/>
          <w:lang w:eastAsia="bg-BG"/>
        </w:rPr>
        <w:t>Пенчов</w:t>
      </w:r>
      <w:proofErr w:type="spellEnd"/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Геров</w:t>
      </w:r>
    </w:p>
    <w:p w:rsidR="00F079E1" w:rsidRDefault="00F079E1" w:rsidP="009E657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75350" w:rsidRDefault="00B75350" w:rsidP="009E657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75350" w:rsidRDefault="00B75350" w:rsidP="009E657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B75350" w:rsidRPr="00B75350" w:rsidRDefault="00B75350" w:rsidP="009E657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3A114B" w:rsidRDefault="00F079E1" w:rsidP="009E65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B82D7B">
        <w:rPr>
          <w:rFonts w:ascii="Verdana" w:hAnsi="Verdana"/>
          <w:sz w:val="20"/>
          <w:szCs w:val="20"/>
        </w:rPr>
        <w:lastRenderedPageBreak/>
        <w:t>Съгласно чл. 88, ал. 1 от Изборния коде</w:t>
      </w:r>
      <w:r w:rsidR="00E828CB">
        <w:rPr>
          <w:rFonts w:ascii="Verdana" w:hAnsi="Verdana"/>
          <w:sz w:val="20"/>
          <w:szCs w:val="20"/>
        </w:rPr>
        <w:t>кс настоящото решение може да</w:t>
      </w:r>
      <w:r w:rsidRPr="00B82D7B">
        <w:rPr>
          <w:rFonts w:ascii="Verdana" w:hAnsi="Verdana"/>
          <w:sz w:val="20"/>
          <w:szCs w:val="20"/>
        </w:rPr>
        <w:t xml:space="preserve"> бъде оспорвано в тр</w:t>
      </w:r>
      <w:r>
        <w:rPr>
          <w:rFonts w:ascii="Verdana" w:hAnsi="Verdana"/>
          <w:sz w:val="20"/>
          <w:szCs w:val="20"/>
        </w:rPr>
        <w:t xml:space="preserve">идневен срок от обявяването му </w:t>
      </w:r>
      <w:r w:rsidRPr="00B82D7B">
        <w:rPr>
          <w:rFonts w:ascii="Verdana" w:hAnsi="Verdana"/>
          <w:sz w:val="20"/>
          <w:szCs w:val="20"/>
        </w:rPr>
        <w:t>пред Централната избирателна комисия.</w:t>
      </w:r>
    </w:p>
    <w:p w:rsidR="001473C7" w:rsidRDefault="001473C7" w:rsidP="009E65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B4D68" w:rsidRDefault="00B17E30" w:rsidP="009E65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По т.2 няма постъпили предложения. </w:t>
      </w:r>
    </w:p>
    <w:p w:rsidR="008965F7" w:rsidRPr="00F278E8" w:rsidRDefault="008965F7" w:rsidP="009E65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91B3A" w:rsidRPr="00A34A82" w:rsidRDefault="00A91B3A" w:rsidP="00A34A82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bg-BG"/>
        </w:rPr>
      </w:pPr>
    </w:p>
    <w:p w:rsidR="00F340F3" w:rsidRDefault="00F340F3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  <w:r w:rsidRPr="00F278E8">
        <w:rPr>
          <w:rFonts w:ascii="Verdana" w:eastAsia="Times New Roman" w:hAnsi="Verdana"/>
          <w:color w:val="333333"/>
          <w:sz w:val="20"/>
          <w:szCs w:val="20"/>
          <w:lang w:eastAsia="bg-BG"/>
        </w:rPr>
        <w:t>Поради изчерпване на дневния ред, заседанието беше закрито</w:t>
      </w:r>
      <w:r w:rsidR="00DD08A1">
        <w:rPr>
          <w:rFonts w:ascii="Verdana" w:eastAsia="Times New Roman" w:hAnsi="Verdana"/>
          <w:color w:val="333333"/>
          <w:sz w:val="20"/>
          <w:szCs w:val="20"/>
          <w:lang w:eastAsia="bg-BG"/>
        </w:rPr>
        <w:t xml:space="preserve"> </w:t>
      </w:r>
      <w:r w:rsidR="00DD08A1" w:rsidRPr="00524240">
        <w:rPr>
          <w:rFonts w:ascii="Verdana" w:eastAsia="Times New Roman" w:hAnsi="Verdana"/>
          <w:color w:val="333333"/>
          <w:sz w:val="20"/>
          <w:szCs w:val="20"/>
          <w:lang w:eastAsia="bg-BG"/>
        </w:rPr>
        <w:t xml:space="preserve">в </w:t>
      </w:r>
      <w:r w:rsidR="00B17E30">
        <w:rPr>
          <w:rFonts w:ascii="Verdana" w:eastAsia="Times New Roman" w:hAnsi="Verdana"/>
          <w:color w:val="333333"/>
          <w:sz w:val="20"/>
          <w:szCs w:val="20"/>
          <w:lang w:eastAsia="bg-BG"/>
        </w:rPr>
        <w:t>17</w:t>
      </w:r>
      <w:r w:rsidR="00DD08A1" w:rsidRPr="00524240">
        <w:rPr>
          <w:rFonts w:ascii="Verdana" w:eastAsia="Times New Roman" w:hAnsi="Verdana"/>
          <w:color w:val="333333"/>
          <w:sz w:val="20"/>
          <w:szCs w:val="20"/>
          <w:lang w:eastAsia="bg-BG"/>
        </w:rPr>
        <w:t>:</w:t>
      </w:r>
      <w:r w:rsidR="00B17E30">
        <w:rPr>
          <w:rFonts w:ascii="Verdana" w:eastAsia="Times New Roman" w:hAnsi="Verdana"/>
          <w:color w:val="333333"/>
          <w:sz w:val="20"/>
          <w:szCs w:val="20"/>
          <w:lang w:eastAsia="bg-BG"/>
        </w:rPr>
        <w:t>25</w:t>
      </w:r>
      <w:r w:rsidR="00DD08A1">
        <w:rPr>
          <w:rFonts w:ascii="Verdana" w:eastAsia="Times New Roman" w:hAnsi="Verdana"/>
          <w:color w:val="333333"/>
          <w:sz w:val="20"/>
          <w:szCs w:val="20"/>
          <w:lang w:eastAsia="bg-BG"/>
        </w:rPr>
        <w:t xml:space="preserve"> </w:t>
      </w:r>
      <w:r w:rsidRPr="00F278E8">
        <w:rPr>
          <w:rFonts w:ascii="Verdana" w:eastAsia="Times New Roman" w:hAnsi="Verdana"/>
          <w:color w:val="333333"/>
          <w:sz w:val="20"/>
          <w:szCs w:val="20"/>
          <w:lang w:eastAsia="bg-BG"/>
        </w:rPr>
        <w:t>часа.</w:t>
      </w:r>
    </w:p>
    <w:p w:rsidR="00DD08A1" w:rsidRDefault="00DD08A1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F85796" w:rsidRDefault="00F85796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A34A82" w:rsidRDefault="00A34A82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A91B3A" w:rsidRDefault="00A91B3A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F85796" w:rsidRPr="00F278E8" w:rsidRDefault="00F85796" w:rsidP="009E657D">
      <w:pPr>
        <w:shd w:val="clear" w:color="auto" w:fill="FFFFFF"/>
        <w:spacing w:after="0" w:line="240" w:lineRule="auto"/>
        <w:jc w:val="both"/>
        <w:rPr>
          <w:rFonts w:ascii="Verdana" w:eastAsia="Times New Roman" w:hAnsi="Verdana"/>
          <w:color w:val="333333"/>
          <w:sz w:val="20"/>
          <w:szCs w:val="20"/>
          <w:lang w:eastAsia="bg-BG"/>
        </w:rPr>
      </w:pPr>
    </w:p>
    <w:p w:rsidR="00F340F3" w:rsidRPr="00F278E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ПРЕДСЕДАТЕЛ: …………………….</w:t>
      </w:r>
    </w:p>
    <w:p w:rsidR="00F340F3" w:rsidRPr="00F278E8" w:rsidRDefault="00F340F3" w:rsidP="009E657D">
      <w:pPr>
        <w:pStyle w:val="a7"/>
        <w:jc w:val="both"/>
        <w:rPr>
          <w:rFonts w:ascii="Verdana" w:hAnsi="Verdana"/>
          <w:sz w:val="20"/>
          <w:szCs w:val="20"/>
        </w:rPr>
      </w:pPr>
      <w:r w:rsidRPr="00F278E8">
        <w:rPr>
          <w:rFonts w:ascii="Verdana" w:hAnsi="Verdana"/>
          <w:sz w:val="20"/>
          <w:szCs w:val="20"/>
        </w:rPr>
        <w:t>Николай Михайлов</w:t>
      </w:r>
    </w:p>
    <w:p w:rsidR="00F340F3" w:rsidRPr="00F278E8" w:rsidRDefault="00F340F3" w:rsidP="009E657D">
      <w:pPr>
        <w:pStyle w:val="a7"/>
        <w:jc w:val="both"/>
        <w:rPr>
          <w:rFonts w:ascii="Verdana" w:hAnsi="Verdana"/>
          <w:sz w:val="20"/>
          <w:szCs w:val="20"/>
        </w:rPr>
      </w:pPr>
    </w:p>
    <w:p w:rsidR="00F340F3" w:rsidRPr="00F278E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340F3" w:rsidRPr="00F278E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</w:p>
    <w:p w:rsidR="00F340F3" w:rsidRPr="00F278E8" w:rsidRDefault="00F340F3" w:rsidP="009E657D">
      <w:pPr>
        <w:pStyle w:val="a7"/>
        <w:jc w:val="both"/>
        <w:rPr>
          <w:rFonts w:ascii="Verdana" w:hAnsi="Verdana"/>
          <w:b/>
          <w:sz w:val="20"/>
          <w:szCs w:val="20"/>
        </w:rPr>
      </w:pPr>
      <w:r w:rsidRPr="00F278E8">
        <w:rPr>
          <w:rFonts w:ascii="Verdana" w:hAnsi="Verdana"/>
          <w:b/>
          <w:sz w:val="20"/>
          <w:szCs w:val="20"/>
        </w:rPr>
        <w:t>СЕКРЕТАР: …………………….</w:t>
      </w:r>
    </w:p>
    <w:p w:rsidR="00F340F3" w:rsidRPr="00F6333C" w:rsidRDefault="00F340F3" w:rsidP="009E657D">
      <w:pPr>
        <w:pStyle w:val="a7"/>
        <w:jc w:val="both"/>
        <w:rPr>
          <w:rFonts w:ascii="Verdana" w:hAnsi="Verdana"/>
          <w:sz w:val="20"/>
          <w:szCs w:val="20"/>
        </w:rPr>
      </w:pPr>
      <w:r w:rsidRPr="00F6333C">
        <w:rPr>
          <w:rFonts w:ascii="Verdana" w:hAnsi="Verdana"/>
          <w:sz w:val="20"/>
          <w:szCs w:val="20"/>
        </w:rPr>
        <w:t>Петрана Димитрова</w:t>
      </w:r>
    </w:p>
    <w:p w:rsidR="00F340F3" w:rsidRDefault="00F340F3" w:rsidP="009E65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340F3" w:rsidRPr="002D3AFE" w:rsidRDefault="00F340F3" w:rsidP="009E657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D36C1D" w:rsidRPr="00D36C1D" w:rsidRDefault="00D36C1D" w:rsidP="009E657D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bg-BG"/>
        </w:rPr>
      </w:pPr>
    </w:p>
    <w:sectPr w:rsidR="00D36C1D" w:rsidRPr="00D36C1D" w:rsidSect="005125C8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729" w:rsidRDefault="008E1729" w:rsidP="00E922A1">
      <w:r>
        <w:separator/>
      </w:r>
    </w:p>
  </w:endnote>
  <w:endnote w:type="continuationSeparator" w:id="0">
    <w:p w:rsidR="008E1729" w:rsidRDefault="008E1729" w:rsidP="00E9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6059052"/>
      <w:docPartObj>
        <w:docPartGallery w:val="Page Numbers (Bottom of Page)"/>
        <w:docPartUnique/>
      </w:docPartObj>
    </w:sdtPr>
    <w:sdtContent>
      <w:p w:rsidR="009C1FDD" w:rsidRDefault="009C1FD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1F3">
          <w:rPr>
            <w:noProof/>
          </w:rPr>
          <w:t>3</w:t>
        </w:r>
        <w:r>
          <w:fldChar w:fldCharType="end"/>
        </w:r>
      </w:p>
    </w:sdtContent>
  </w:sdt>
  <w:p w:rsidR="009C1FDD" w:rsidRDefault="009C1FD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729" w:rsidRDefault="008E1729" w:rsidP="00E922A1">
      <w:r>
        <w:separator/>
      </w:r>
    </w:p>
  </w:footnote>
  <w:footnote w:type="continuationSeparator" w:id="0">
    <w:p w:rsidR="008E1729" w:rsidRDefault="008E1729" w:rsidP="00E92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FC8"/>
    <w:multiLevelType w:val="hybridMultilevel"/>
    <w:tmpl w:val="F886DD8C"/>
    <w:lvl w:ilvl="0" w:tplc="81AE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4B2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52455"/>
    <w:multiLevelType w:val="hybridMultilevel"/>
    <w:tmpl w:val="0C14BA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B3079"/>
    <w:multiLevelType w:val="hybridMultilevel"/>
    <w:tmpl w:val="8352474A"/>
    <w:lvl w:ilvl="0" w:tplc="425C4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A07D9"/>
    <w:multiLevelType w:val="hybridMultilevel"/>
    <w:tmpl w:val="12B4E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C73B5"/>
    <w:multiLevelType w:val="hybridMultilevel"/>
    <w:tmpl w:val="E4181B26"/>
    <w:lvl w:ilvl="0" w:tplc="FBF4891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11163DE5"/>
    <w:multiLevelType w:val="hybridMultilevel"/>
    <w:tmpl w:val="FB1E4A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7303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32569C"/>
    <w:multiLevelType w:val="hybridMultilevel"/>
    <w:tmpl w:val="77D80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F5074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D7B18"/>
    <w:multiLevelType w:val="hybridMultilevel"/>
    <w:tmpl w:val="8AAEDD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2765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87480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977EB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247844"/>
    <w:multiLevelType w:val="hybridMultilevel"/>
    <w:tmpl w:val="56CE7A72"/>
    <w:lvl w:ilvl="0" w:tplc="7250CEA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30CAE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446F3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1428"/>
    <w:multiLevelType w:val="hybridMultilevel"/>
    <w:tmpl w:val="7C5E9F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E06F6"/>
    <w:multiLevelType w:val="hybridMultilevel"/>
    <w:tmpl w:val="AB02DB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10D1"/>
    <w:multiLevelType w:val="hybridMultilevel"/>
    <w:tmpl w:val="A4FE36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17B88"/>
    <w:multiLevelType w:val="hybridMultilevel"/>
    <w:tmpl w:val="5CC08E2C"/>
    <w:lvl w:ilvl="0" w:tplc="305CBC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8020BE"/>
    <w:multiLevelType w:val="multilevel"/>
    <w:tmpl w:val="396C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D374A5"/>
    <w:multiLevelType w:val="hybridMultilevel"/>
    <w:tmpl w:val="806C49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4670C"/>
    <w:multiLevelType w:val="hybridMultilevel"/>
    <w:tmpl w:val="EAFC67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22"/>
  </w:num>
  <w:num w:numId="5">
    <w:abstractNumId w:val="11"/>
  </w:num>
  <w:num w:numId="6">
    <w:abstractNumId w:val="19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  <w:num w:numId="11">
    <w:abstractNumId w:val="17"/>
  </w:num>
  <w:num w:numId="12">
    <w:abstractNumId w:val="6"/>
  </w:num>
  <w:num w:numId="13">
    <w:abstractNumId w:val="7"/>
  </w:num>
  <w:num w:numId="14">
    <w:abstractNumId w:val="21"/>
  </w:num>
  <w:num w:numId="15">
    <w:abstractNumId w:val="14"/>
  </w:num>
  <w:num w:numId="16">
    <w:abstractNumId w:val="18"/>
  </w:num>
  <w:num w:numId="17">
    <w:abstractNumId w:val="12"/>
  </w:num>
  <w:num w:numId="18">
    <w:abstractNumId w:val="9"/>
  </w:num>
  <w:num w:numId="19">
    <w:abstractNumId w:val="3"/>
  </w:num>
  <w:num w:numId="20">
    <w:abstractNumId w:val="10"/>
  </w:num>
  <w:num w:numId="21">
    <w:abstractNumId w:val="4"/>
  </w:num>
  <w:num w:numId="22">
    <w:abstractNumId w:val="23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A7C"/>
    <w:rsid w:val="000039B7"/>
    <w:rsid w:val="00006567"/>
    <w:rsid w:val="000207C5"/>
    <w:rsid w:val="00032364"/>
    <w:rsid w:val="00033F31"/>
    <w:rsid w:val="0004181C"/>
    <w:rsid w:val="00041A67"/>
    <w:rsid w:val="00054305"/>
    <w:rsid w:val="0006091B"/>
    <w:rsid w:val="00087DA0"/>
    <w:rsid w:val="00097646"/>
    <w:rsid w:val="000A0964"/>
    <w:rsid w:val="000C0A09"/>
    <w:rsid w:val="000C1548"/>
    <w:rsid w:val="001055DA"/>
    <w:rsid w:val="00116387"/>
    <w:rsid w:val="0012271B"/>
    <w:rsid w:val="0013542E"/>
    <w:rsid w:val="001441D0"/>
    <w:rsid w:val="00146686"/>
    <w:rsid w:val="00147311"/>
    <w:rsid w:val="001473C7"/>
    <w:rsid w:val="001774D7"/>
    <w:rsid w:val="0018381E"/>
    <w:rsid w:val="001D712D"/>
    <w:rsid w:val="001D7FC1"/>
    <w:rsid w:val="001E2683"/>
    <w:rsid w:val="001F082F"/>
    <w:rsid w:val="001F7F1C"/>
    <w:rsid w:val="0021032E"/>
    <w:rsid w:val="002148C1"/>
    <w:rsid w:val="00215DFF"/>
    <w:rsid w:val="00220F62"/>
    <w:rsid w:val="00223588"/>
    <w:rsid w:val="002256CC"/>
    <w:rsid w:val="00234489"/>
    <w:rsid w:val="00242763"/>
    <w:rsid w:val="0028412A"/>
    <w:rsid w:val="00294F90"/>
    <w:rsid w:val="002B07D1"/>
    <w:rsid w:val="002B1047"/>
    <w:rsid w:val="002D3AFE"/>
    <w:rsid w:val="002F70C7"/>
    <w:rsid w:val="002F78A6"/>
    <w:rsid w:val="00306B32"/>
    <w:rsid w:val="00310B85"/>
    <w:rsid w:val="00312177"/>
    <w:rsid w:val="003128F7"/>
    <w:rsid w:val="00315E25"/>
    <w:rsid w:val="0032243F"/>
    <w:rsid w:val="00352689"/>
    <w:rsid w:val="00370FC1"/>
    <w:rsid w:val="00373405"/>
    <w:rsid w:val="003741F3"/>
    <w:rsid w:val="003761D2"/>
    <w:rsid w:val="003771F2"/>
    <w:rsid w:val="0038161B"/>
    <w:rsid w:val="003942DD"/>
    <w:rsid w:val="003A114B"/>
    <w:rsid w:val="003A28C5"/>
    <w:rsid w:val="003A7953"/>
    <w:rsid w:val="003C1339"/>
    <w:rsid w:val="00417B64"/>
    <w:rsid w:val="00431F37"/>
    <w:rsid w:val="00456B1D"/>
    <w:rsid w:val="00464319"/>
    <w:rsid w:val="00472BEF"/>
    <w:rsid w:val="00473456"/>
    <w:rsid w:val="0047491C"/>
    <w:rsid w:val="004A370D"/>
    <w:rsid w:val="004A6635"/>
    <w:rsid w:val="004A6FB6"/>
    <w:rsid w:val="004C2C02"/>
    <w:rsid w:val="004D4AD9"/>
    <w:rsid w:val="004E13A3"/>
    <w:rsid w:val="004E2549"/>
    <w:rsid w:val="004E31E6"/>
    <w:rsid w:val="004E572F"/>
    <w:rsid w:val="005125C8"/>
    <w:rsid w:val="00524240"/>
    <w:rsid w:val="005612B9"/>
    <w:rsid w:val="00573523"/>
    <w:rsid w:val="005A456E"/>
    <w:rsid w:val="005B6EAC"/>
    <w:rsid w:val="005D1BB3"/>
    <w:rsid w:val="005D764F"/>
    <w:rsid w:val="005F0813"/>
    <w:rsid w:val="005F10CE"/>
    <w:rsid w:val="005F270F"/>
    <w:rsid w:val="005F7068"/>
    <w:rsid w:val="005F7A36"/>
    <w:rsid w:val="00607D95"/>
    <w:rsid w:val="00620632"/>
    <w:rsid w:val="0062189C"/>
    <w:rsid w:val="00633CBD"/>
    <w:rsid w:val="00643D34"/>
    <w:rsid w:val="00647B1B"/>
    <w:rsid w:val="006719FA"/>
    <w:rsid w:val="00673CDF"/>
    <w:rsid w:val="0067599A"/>
    <w:rsid w:val="0068432B"/>
    <w:rsid w:val="00687F38"/>
    <w:rsid w:val="00694671"/>
    <w:rsid w:val="006A41F4"/>
    <w:rsid w:val="006B3E69"/>
    <w:rsid w:val="006B4D68"/>
    <w:rsid w:val="006D2472"/>
    <w:rsid w:val="006E51F6"/>
    <w:rsid w:val="007148BF"/>
    <w:rsid w:val="0071531E"/>
    <w:rsid w:val="00733AF1"/>
    <w:rsid w:val="00741D79"/>
    <w:rsid w:val="0075191F"/>
    <w:rsid w:val="00752290"/>
    <w:rsid w:val="0076279D"/>
    <w:rsid w:val="0076793F"/>
    <w:rsid w:val="00782C3F"/>
    <w:rsid w:val="007B4E28"/>
    <w:rsid w:val="007C62D4"/>
    <w:rsid w:val="007C73DB"/>
    <w:rsid w:val="007E6F0C"/>
    <w:rsid w:val="007E7752"/>
    <w:rsid w:val="007F0263"/>
    <w:rsid w:val="00800317"/>
    <w:rsid w:val="00820310"/>
    <w:rsid w:val="00831979"/>
    <w:rsid w:val="00840267"/>
    <w:rsid w:val="008433B1"/>
    <w:rsid w:val="008527E7"/>
    <w:rsid w:val="008670B7"/>
    <w:rsid w:val="00867B96"/>
    <w:rsid w:val="008965F7"/>
    <w:rsid w:val="00897C16"/>
    <w:rsid w:val="008E1729"/>
    <w:rsid w:val="008E42CC"/>
    <w:rsid w:val="008F5DE2"/>
    <w:rsid w:val="0091310A"/>
    <w:rsid w:val="009201EE"/>
    <w:rsid w:val="00927F40"/>
    <w:rsid w:val="0093696E"/>
    <w:rsid w:val="00940F2F"/>
    <w:rsid w:val="0094193B"/>
    <w:rsid w:val="00944221"/>
    <w:rsid w:val="00946A78"/>
    <w:rsid w:val="009505A7"/>
    <w:rsid w:val="00976A12"/>
    <w:rsid w:val="009C190D"/>
    <w:rsid w:val="009C1FDD"/>
    <w:rsid w:val="009C5710"/>
    <w:rsid w:val="009D051D"/>
    <w:rsid w:val="009E657D"/>
    <w:rsid w:val="009F5353"/>
    <w:rsid w:val="00A006D5"/>
    <w:rsid w:val="00A31A7C"/>
    <w:rsid w:val="00A34A82"/>
    <w:rsid w:val="00A51832"/>
    <w:rsid w:val="00A71439"/>
    <w:rsid w:val="00A774ED"/>
    <w:rsid w:val="00A90472"/>
    <w:rsid w:val="00A91B3A"/>
    <w:rsid w:val="00A96229"/>
    <w:rsid w:val="00AD6EAE"/>
    <w:rsid w:val="00AF3B6F"/>
    <w:rsid w:val="00B04C65"/>
    <w:rsid w:val="00B1421A"/>
    <w:rsid w:val="00B17E30"/>
    <w:rsid w:val="00B22375"/>
    <w:rsid w:val="00B533AA"/>
    <w:rsid w:val="00B75350"/>
    <w:rsid w:val="00B80462"/>
    <w:rsid w:val="00BD22B4"/>
    <w:rsid w:val="00C20155"/>
    <w:rsid w:val="00C44509"/>
    <w:rsid w:val="00C46640"/>
    <w:rsid w:val="00C831D7"/>
    <w:rsid w:val="00C85944"/>
    <w:rsid w:val="00CA6C69"/>
    <w:rsid w:val="00CB34A3"/>
    <w:rsid w:val="00CB44AF"/>
    <w:rsid w:val="00CC3327"/>
    <w:rsid w:val="00CF42BE"/>
    <w:rsid w:val="00CF5D60"/>
    <w:rsid w:val="00D1723C"/>
    <w:rsid w:val="00D35F1C"/>
    <w:rsid w:val="00D36C1D"/>
    <w:rsid w:val="00D70025"/>
    <w:rsid w:val="00D81A4D"/>
    <w:rsid w:val="00D84E3D"/>
    <w:rsid w:val="00D97D4C"/>
    <w:rsid w:val="00DA43C5"/>
    <w:rsid w:val="00DB31AF"/>
    <w:rsid w:val="00DC79FC"/>
    <w:rsid w:val="00DD08A1"/>
    <w:rsid w:val="00DD1131"/>
    <w:rsid w:val="00DE1152"/>
    <w:rsid w:val="00DF10F1"/>
    <w:rsid w:val="00DF7BAF"/>
    <w:rsid w:val="00E03EF9"/>
    <w:rsid w:val="00E0660B"/>
    <w:rsid w:val="00E42737"/>
    <w:rsid w:val="00E43157"/>
    <w:rsid w:val="00E4576B"/>
    <w:rsid w:val="00E45ED8"/>
    <w:rsid w:val="00E473BD"/>
    <w:rsid w:val="00E72147"/>
    <w:rsid w:val="00E7430B"/>
    <w:rsid w:val="00E80DC8"/>
    <w:rsid w:val="00E828CB"/>
    <w:rsid w:val="00E922A1"/>
    <w:rsid w:val="00EF26BF"/>
    <w:rsid w:val="00EF4A49"/>
    <w:rsid w:val="00F079E1"/>
    <w:rsid w:val="00F07EEA"/>
    <w:rsid w:val="00F278E8"/>
    <w:rsid w:val="00F305E6"/>
    <w:rsid w:val="00F31B74"/>
    <w:rsid w:val="00F340F3"/>
    <w:rsid w:val="00F6333C"/>
    <w:rsid w:val="00F85796"/>
    <w:rsid w:val="00F90793"/>
    <w:rsid w:val="00FA3B70"/>
    <w:rsid w:val="00FC2C5B"/>
    <w:rsid w:val="00FD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C5E0"/>
  <w15:chartTrackingRefBased/>
  <w15:docId w15:val="{84E6FDDD-8A1D-4137-B1A3-279498CF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C65"/>
  </w:style>
  <w:style w:type="paragraph" w:styleId="1">
    <w:name w:val="heading 1"/>
    <w:basedOn w:val="a"/>
    <w:next w:val="a"/>
    <w:link w:val="10"/>
    <w:uiPriority w:val="9"/>
    <w:qFormat/>
    <w:rsid w:val="00B04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C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C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C6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C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C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C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C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C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387"/>
    <w:pPr>
      <w:ind w:left="720"/>
      <w:contextualSpacing/>
    </w:pPr>
  </w:style>
  <w:style w:type="paragraph" w:styleId="a4">
    <w:name w:val="header"/>
    <w:basedOn w:val="a"/>
    <w:link w:val="a5"/>
    <w:rsid w:val="005125C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5">
    <w:name w:val="Горен колонтитул Знак"/>
    <w:basedOn w:val="a0"/>
    <w:link w:val="a4"/>
    <w:rsid w:val="005125C8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6">
    <w:name w:val="Hyperlink"/>
    <w:basedOn w:val="a0"/>
    <w:uiPriority w:val="99"/>
    <w:unhideWhenUsed/>
    <w:rsid w:val="005125C8"/>
    <w:rPr>
      <w:color w:val="0563C1" w:themeColor="hyperlink"/>
      <w:u w:val="single"/>
    </w:rPr>
  </w:style>
  <w:style w:type="paragraph" w:styleId="a7">
    <w:name w:val="No Spacing"/>
    <w:uiPriority w:val="1"/>
    <w:qFormat/>
    <w:rsid w:val="00B04C65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20F62"/>
    <w:rPr>
      <w:rFonts w:ascii="Segoe UI" w:hAnsi="Segoe UI" w:cs="Mangal"/>
      <w:sz w:val="18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220F62"/>
    <w:rPr>
      <w:rFonts w:ascii="Segoe UI" w:eastAsia="NSimSun" w:hAnsi="Segoe UI" w:cs="Mangal"/>
      <w:color w:val="00000A"/>
      <w:kern w:val="2"/>
      <w:sz w:val="18"/>
      <w:szCs w:val="16"/>
      <w:lang w:eastAsia="zh-CN" w:bidi="hi-IN"/>
    </w:rPr>
  </w:style>
  <w:style w:type="paragraph" w:styleId="aa">
    <w:name w:val="Normal (Web)"/>
    <w:basedOn w:val="a"/>
    <w:uiPriority w:val="99"/>
    <w:semiHidden/>
    <w:unhideWhenUsed/>
    <w:rsid w:val="004E13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bg-BG"/>
    </w:rPr>
  </w:style>
  <w:style w:type="table" w:styleId="ab">
    <w:name w:val="Table Grid"/>
    <w:basedOn w:val="a1"/>
    <w:uiPriority w:val="39"/>
    <w:rsid w:val="004E3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E922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d">
    <w:name w:val="Долен колонтитул Знак"/>
    <w:basedOn w:val="a0"/>
    <w:link w:val="ac"/>
    <w:uiPriority w:val="99"/>
    <w:rsid w:val="00E922A1"/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10">
    <w:name w:val="Заглавие 1 Знак"/>
    <w:basedOn w:val="a0"/>
    <w:link w:val="1"/>
    <w:uiPriority w:val="9"/>
    <w:rsid w:val="00B04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B04C6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B04C6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лавие 4 Знак"/>
    <w:basedOn w:val="a0"/>
    <w:link w:val="4"/>
    <w:uiPriority w:val="9"/>
    <w:semiHidden/>
    <w:rsid w:val="00B04C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B04C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B04C6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лавие 7 Знак"/>
    <w:basedOn w:val="a0"/>
    <w:link w:val="7"/>
    <w:uiPriority w:val="9"/>
    <w:semiHidden/>
    <w:rsid w:val="00B04C6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лавие 8 Знак"/>
    <w:basedOn w:val="a0"/>
    <w:link w:val="8"/>
    <w:uiPriority w:val="9"/>
    <w:semiHidden/>
    <w:rsid w:val="00B04C6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лавие 9 Знак"/>
    <w:basedOn w:val="a0"/>
    <w:link w:val="9"/>
    <w:uiPriority w:val="9"/>
    <w:semiHidden/>
    <w:rsid w:val="00B04C6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B04C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B04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лавие Знак"/>
    <w:basedOn w:val="a0"/>
    <w:link w:val="af"/>
    <w:uiPriority w:val="10"/>
    <w:rsid w:val="00B04C6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B04C6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лавие Знак"/>
    <w:basedOn w:val="a0"/>
    <w:link w:val="af1"/>
    <w:uiPriority w:val="11"/>
    <w:rsid w:val="00B04C65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B04C65"/>
    <w:rPr>
      <w:b/>
      <w:bCs/>
      <w:color w:val="auto"/>
    </w:rPr>
  </w:style>
  <w:style w:type="character" w:styleId="af4">
    <w:name w:val="Emphasis"/>
    <w:basedOn w:val="a0"/>
    <w:uiPriority w:val="20"/>
    <w:qFormat/>
    <w:rsid w:val="00B04C65"/>
    <w:rPr>
      <w:i/>
      <w:iCs/>
      <w:color w:val="auto"/>
    </w:rPr>
  </w:style>
  <w:style w:type="paragraph" w:styleId="af5">
    <w:name w:val="Quote"/>
    <w:basedOn w:val="a"/>
    <w:next w:val="a"/>
    <w:link w:val="af6"/>
    <w:uiPriority w:val="29"/>
    <w:qFormat/>
    <w:rsid w:val="00B04C6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6">
    <w:name w:val="Цитат Знак"/>
    <w:basedOn w:val="a0"/>
    <w:link w:val="af5"/>
    <w:uiPriority w:val="29"/>
    <w:rsid w:val="00B04C65"/>
    <w:rPr>
      <w:i/>
      <w:iCs/>
      <w:color w:val="404040" w:themeColor="text1" w:themeTint="BF"/>
    </w:rPr>
  </w:style>
  <w:style w:type="paragraph" w:styleId="af7">
    <w:name w:val="Intense Quote"/>
    <w:basedOn w:val="a"/>
    <w:next w:val="a"/>
    <w:link w:val="af8"/>
    <w:uiPriority w:val="30"/>
    <w:qFormat/>
    <w:rsid w:val="00B04C6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8">
    <w:name w:val="Интензивно цитиране Знак"/>
    <w:basedOn w:val="a0"/>
    <w:link w:val="af7"/>
    <w:uiPriority w:val="30"/>
    <w:rsid w:val="00B04C65"/>
    <w:rPr>
      <w:i/>
      <w:iCs/>
      <w:color w:val="5B9BD5" w:themeColor="accent1"/>
    </w:rPr>
  </w:style>
  <w:style w:type="character" w:styleId="af9">
    <w:name w:val="Subtle Emphasis"/>
    <w:basedOn w:val="a0"/>
    <w:uiPriority w:val="19"/>
    <w:qFormat/>
    <w:rsid w:val="00B04C65"/>
    <w:rPr>
      <w:i/>
      <w:iCs/>
      <w:color w:val="404040" w:themeColor="text1" w:themeTint="BF"/>
    </w:rPr>
  </w:style>
  <w:style w:type="character" w:styleId="afa">
    <w:name w:val="Intense Emphasis"/>
    <w:basedOn w:val="a0"/>
    <w:uiPriority w:val="21"/>
    <w:qFormat/>
    <w:rsid w:val="00B04C65"/>
    <w:rPr>
      <w:i/>
      <w:iCs/>
      <w:color w:val="5B9BD5" w:themeColor="accent1"/>
    </w:rPr>
  </w:style>
  <w:style w:type="character" w:styleId="afb">
    <w:name w:val="Subtle Reference"/>
    <w:basedOn w:val="a0"/>
    <w:uiPriority w:val="31"/>
    <w:qFormat/>
    <w:rsid w:val="00B04C65"/>
    <w:rPr>
      <w:smallCaps/>
      <w:color w:val="404040" w:themeColor="text1" w:themeTint="BF"/>
    </w:rPr>
  </w:style>
  <w:style w:type="character" w:styleId="afc">
    <w:name w:val="Intense Reference"/>
    <w:basedOn w:val="a0"/>
    <w:uiPriority w:val="32"/>
    <w:qFormat/>
    <w:rsid w:val="00B04C65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qFormat/>
    <w:rsid w:val="00B04C65"/>
    <w:rPr>
      <w:b/>
      <w:bCs/>
      <w:i/>
      <w:iCs/>
      <w:spacing w:val="5"/>
    </w:rPr>
  </w:style>
  <w:style w:type="paragraph" w:styleId="afe">
    <w:name w:val="TOC Heading"/>
    <w:basedOn w:val="1"/>
    <w:next w:val="a"/>
    <w:uiPriority w:val="39"/>
    <w:semiHidden/>
    <w:unhideWhenUsed/>
    <w:qFormat/>
    <w:rsid w:val="00B04C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0375E-777E-4E99-81D7-5FDC0572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5</cp:revision>
  <cp:lastPrinted>2023-09-27T14:30:00Z</cp:lastPrinted>
  <dcterms:created xsi:type="dcterms:W3CDTF">2023-09-27T12:31:00Z</dcterms:created>
  <dcterms:modified xsi:type="dcterms:W3CDTF">2023-09-27T14:30:00Z</dcterms:modified>
</cp:coreProperties>
</file>